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3cdb6ca4a4a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新生入學先修 各系開必讀書單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江啟義淡水校園報導】為檢視本學期教學卓越計畫執行成果，於上月31日在覺生國際會議廳舉辦「98學年度教學卓越計畫推動委員會第4次會議」。張校長指出，1月份本校舉辦卓越計畫自我評鑑時，校外委員雖肯定本校卓越計畫執行成果，但內容仍偏向基本指標，特色不足，希望各系所提出新規劃，於下次提報時，加入新的特色指標。
</w:t>
          <w:br/>
          <w:t>會議首先由教學卓越計畫辦公室執行秘書白滌清進行業務報告，說明卓越計畫進度及執行情況。白滌清呼籲，教育部很重視卓越計畫辦理成果，請配合卓越補助款舉辦之活動成果，務必提供教學卓越計畫辦公室上傳，同時將於圖書館二樓校史區展示卓越計畫執行成果。另由資訊中心副主任王曼莎專題報告「學生學習歷程使用暨教師ePortfolio規劃」，她提醒各系系主任轉達同學，務必上線填報學習歷程。
</w:t>
          <w:br/>
          <w:t>另外，會中通過，各院系應於大一入學前開設基礎課程，並開列必看書籍清單，以加強學習準備及課業補強。目前理學院已於新生入學前舉辦先修課程，行政副校長高柏園指示，請各院系積極實行。此外，張校長亦指示成立專案小組，規劃具淡江特色的「本校學生應具備之基本素養」及「全校性基本能力」。
</w:t>
          <w:br/>
          <w:t>至於提升本校學生「外語能力」，英文系系主任黃逸民說明，已將英文課程改成2年制，並於期末實施能力測驗，期增強英語能力。張校長也說明，各系開設英語授課課程，對學生外語能力亦有幫助。會後張校長分享《大學生學習成果評量：理論、實務與應用》一書，並提醒各單位主管應閱讀，以應對即將到來的校務評鑑。</w:t>
          <w:br/>
        </w:r>
      </w:r>
    </w:p>
  </w:body>
</w:document>
</file>