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3af41b132f4ba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春意枝頭鬧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春天的淡江，校園裡各式花卉接連盛開！宮燈道如海的杜鵑甫謝，3月底，位於商館旁的木棉花，又如太陽般火紅盛開，讓校園中的動物們變得很忙碌！一隻隻嬌小的綠繡眼尤其興奮，整天在木棉花叢中活蹦亂跳，松鼠也來湊熱鬧；路過的學生不經意抬眼，也為這美好的景色感到驚豔，不少攝影愛好者架設相機，佇足等待，就為捕捉花間動人的每一刻。（攝影�張豪展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8032"/>
              <wp:effectExtent l="0" t="0" r="0" b="0"/>
              <wp:docPr id="1" name="IMG_e5536bc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82/m\8e96e53e-c45d-4fb9-b953-abe3d2d2ddc2.jpg"/>
                      <pic:cNvPicPr/>
                    </pic:nvPicPr>
                    <pic:blipFill>
                      <a:blip xmlns:r="http://schemas.openxmlformats.org/officeDocument/2006/relationships" r:embed="R0e133db7d91f4b7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80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e133db7d91f4b72" /></Relationships>
</file>