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9bbd7bd56842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大運會賽果4金喜  淡江名號響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、張莘慈、蔡舒帆淡水校園報導】2010全國大專校院運動會於日前各個項目陸續開賽，本校共獲17面獎牌，4面金牌、8面銀牌及5面銅牌，在全國165所參賽的大專校院中，獎牌總排名第17名。由擊劍項目為最大贏家，囊括2面金牌，網球及跆拳各摘一金。體育室主任蕭淑芬讚許體育選手的努力，在本校無獨招運動資優生的情況下，靠著教練的培養，仍在大運會中殺出重圍。今年校隊在團體表現上有不錯的成績，首次有女網團體奪金、男羽第4，展現淡江運動實力！另外，大會首次增頒全國優秀男女選手各一名的「最佳運動精神獎」，女選手由本校保險四徐湘婷獲得，為淡江打響名號！
</w:t>
          <w:br/>
          <w:t>　網球部分，一舉勇奪女子團體第一，在大會開幕當天就為本校帶來好彩頭。隊長日文三張雅淳表示，女子團體冠軍是女網在大運會比賽中，有始以來成績最好的，由於團體項目要應付對手兩位以上的強棒，因此在賽局中，如何「擺陣」是關鍵戰術，張雅淳說，感謝教練范姜逸民的指導，才能有效運用每個選手，讓對手畏懼淡江的陣容。冠亞賽遇上去年的亞軍北醫大，學妹對上對方的主將絲毫不畏懼，放手一搏，最終以6：4贏得首面金牌，張雅淳謙虛地表示，一路挺進決賽，是籤運好，「我們只是秉持好要更好的決心，即使期中考也不放過練習的機會。」對於打敗勁敵，穩坐后座，她說，「即使贏了，我們還是繼續練球，絕不停歇。」
</w:t>
          <w:br/>
          <w:t>　體操方面，徐湘婷成功在「一般女子組單人競賽（平衡木）」項目中，成功為本校搶下一銀，另獲頒「最佳運動精神獎」。曾獲此項目三連霸的她惋惜表示，沒辦法在大學最後一年再奪冠，「但在準備比賽的過程中，讓我更了解自己。成績結果是其次，最重要的是享受過程。」雖然目前體操社社員較少，她卻樂觀地說：「我會竭盡所能教導學弟妹，讓體操傳承下去。」獲頒大運會首次增頒的獎項「最佳運動精神獎」，她說明，這項獎項重視選手的運動精神、風度及品格。對於得獎，她謙虛地表示，良好的運動態度是對體操的堅持。她也分享，此獎項頒獎典禮如奧斯卡般隆重，「得獎時感到十分榮耀！」
</w:t>
          <w:br/>
          <w:t>　奪得兩面金牌的擊劍校隊，各個是衝鋒陷陣，在男子團體軍刀及女單鈍劍項目摘下冠軍。隊長航太三兵耿豪說明，今年對手實力旗鼓相當，在男子團體軍刀比賽時，遇上海洋大學，開始以7分之差落後，在教練的鼓勵下，逆轉局勢，以45：42戰勝。兵耿豪說，賽前不間斷的練習，讓隊上不少選手帶傷上陣，「內外傷都無所謂，我們只想贏！」
</w:t>
          <w:br/>
          <w:t>　跆拳校隊也傳回「金」喜！獲得1金1銀2銅的亮眼佳績。跆拳隊長機電三王永勛表示，去年獲銀牌，今年雪恥拿下金牌。他指出賽前4個月，早上晨操、晚上訓練對打。他謙虛地表示，隊上夥伴和教練會互相鼓勵，這是能一路熬過來，並獲獎的關鍵。獲得銅牌的歷史二黃雍勻、化材三賴靖容和資圖三陳妍汝對第一次參加大運會就得獎，他們同時表示，感謝體育室主任蕭淑芬、助理教授王元聖、教練羅文祥、及學長吳仲軒衷心的指導。賴靖容說：「因為他們的指導與鼓勵，才能獲得佳績。期待明年的比賽！目標是抱回金牌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08048"/>
              <wp:effectExtent l="0" t="0" r="0" b="0"/>
              <wp:docPr id="1" name="IMG_7d45b6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7/m\ca47b335-6ffe-4faa-a7a2-b5f2a87512a1.jpg"/>
                      <pic:cNvPicPr/>
                    </pic:nvPicPr>
                    <pic:blipFill>
                      <a:blip xmlns:r="http://schemas.openxmlformats.org/officeDocument/2006/relationships" r:embed="R17df34cae4fc4a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080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df34cae4fc4afa" /></Relationships>
</file>