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0ba7b76fd46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詞創社夜是人聲  新手樂團首次登台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【記者林姍亭淡水校園報導】詞曲創作社20日舉辦期末成果發表「夜是人聲」，在覺軒花園熱情演出，現場掛滿紅色燈籠，由8個樂團輪番上陣演出，此次大多由新手樂團首次登台。
</w:t>
          <w:br/>
          <w:t>　台上表演者難掩緊張情緒，台下觀眾瘋狂吶喊加油，最後壓軸團自創曲登場，安可聲更是此起彼落；樂團「寶比咩」主唱自彈電吉他，挑戰metal歌曲Waking The Demon，面紅耳赤奮力演出，讓尖叫聲瞬間爆發！總召化材一范乃中表示，希望6月11日的經典之夜可以帶來更精采的演出。</w:t>
          <w:br/>
        </w:r>
      </w:r>
    </w:p>
  </w:body>
</w:document>
</file>