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941f09f4bc4c5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788 期</w:t>
        </w:r>
      </w:r>
    </w:p>
    <w:p>
      <w:pPr>
        <w:jc w:val="center"/>
      </w:pPr>
      <w:r>
        <w:r>
          <w:rPr>
            <w:rFonts w:ascii="Segoe UI" w:hAnsi="Segoe UI" w:eastAsia="Segoe UI"/>
            <w:sz w:val="32"/>
            <w:color w:val="000000"/>
            <w:b/>
          </w:rPr>
          <w:t>淡水校園：香港中文大學體育部19日參訪本校</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香港中文大學體育部於19日參訪本校相關體育場館及體育課程規劃，由本校國際事務副校長戴萬欽及體育室主任蕭淑芬接待體育部主任盧遠昌等人。香港大學來台，僅參觀台大、台師大及私校唯一代表淡江，因本校獲得全國唯一「教育部98年度獎勵學校體育績優團體及個人評選」的大專校院，特由教育部推薦為其交流對象。體育室主任蕭淑芬表示，香港中文大學無論在學生人數或學校規模都與本校有相同之處，在體育課程上也十分重視水域活動及體適能，不少中文大學教師對淡江的多元課程感到讚嘆，「透過交流，學習彼此優點，進而改善，是此次最大收穫。」（陳頤華）</w:t>
          <w:br/>
        </w:r>
      </w:r>
    </w:p>
  </w:body>
</w:document>
</file>