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18aa033f0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二月二十四日（周一）
</w:t>
          <w:br/>
          <w:t>
</w:t>
          <w:br/>
          <w:t>△文錙藝術中心下午一時於中心一樓，播放地理文化系列影片「知性之旅──印尼、巴里島」。（曾暉雯）
</w:t>
          <w:br/>
          <w:t>
</w:t>
          <w:br/>
          <w:t>二月二十六日（週三）
</w:t>
          <w:br/>
          <w:t>
</w:t>
          <w:br/>
          <w:t>△文錙藝術中心下午一時於中心一樓，播放藝術經典系列影片「雲門舞集－射日」。（曾暉雯）
</w:t>
          <w:br/>
          <w:t>
</w:t>
          <w:br/>
          <w:t>△商管學會晚上七時四十分於L302室舉行「商管兩院期初班代表大會」。（鍾張涵）
</w:t>
          <w:br/>
          <w:t>
</w:t>
          <w:br/>
          <w:t>二月二十八日（週五）
</w:t>
          <w:br/>
          <w:t>
</w:t>
          <w:br/>
          <w:t>△建築系上午十時於操場籃球場，舉行「三對三男女混合籃球賽」，採現場報名方式。（歐陽嘉）</w:t>
          <w:br/>
        </w:r>
      </w:r>
    </w:p>
  </w:body>
</w:document>
</file>