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a4d67beaf49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外語文學 弱勢教育 2百餘專家來校交流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、洪予揚淡水校園報導】本校外語學院與北京大學主辦的「外國語言文學論壇」，以及課程所與師培中心合辦的「第二屆亞洲地區弱勢學生教育國際學術研討會」，均於21、22日分別在驚聲國際會議廳、水牛廳及C001教室舉行。
</w:t>
          <w:br/>
          <w:t>外國語言文學論壇來自北大、台大、交大等94校內外學者發表論文約百篇，主題分為「文學組」、「語言組」，邀請兩岸英、德、法、日等語言學者，針對學習外語時所遇到的障礙，進行跨語種教學經驗交流。校長張家宜表示，本校學生大三可出國進修一年，希望未來和北大能實質交流，不只教授之間學術往來，學生也能到對岸學習。
</w:t>
          <w:br/>
          <w:t>亞洲弱勢學生教育研討會邀請約150位國內外專業學者，針對亞洲各國對弱勢學生教育的觀點和經驗交流。曾在本校師培中心修習教育學程，現任教於高雄縣茂林國中的鍾志華，分享他教原住民學生十多年的經驗，他表示，起初也想離開，但考慮偏遠學校教師流動率高，學生需耗費較多時間適應新老師，所以決心留下。他憶起學生面對老師又離開的無奈神情，哽咽地說：「每次想要離開學生都來挽留，任教第三年後就再也放不下那群孩子了。」北京師範大學教育學部課程與教學研究院副院長梁威表示：「淡江對弱勢教育的理念和我十分相近，感覺就像找到知音，十分難得。」</w:t>
          <w:br/>
        </w:r>
      </w:r>
    </w:p>
  </w:body>
</w:document>
</file>