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b76f573849d418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789 期</w:t>
        </w:r>
      </w:r>
    </w:p>
    <w:p>
      <w:pPr>
        <w:jc w:val="center"/>
      </w:pPr>
      <w:r>
        <w:r>
          <w:rPr>
            <w:rFonts w:ascii="Segoe UI" w:hAnsi="Segoe UI" w:eastAsia="Segoe UI"/>
            <w:sz w:val="32"/>
            <w:color w:val="000000"/>
            <w:b/>
          </w:rPr>
          <w:t>國樂社期末公演  曲目多元難度高</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洪予揚、段采伶淡水校園報導】27日國樂社在文錙音樂廳舉辦期末公演「樂夜笙歌」，獨奏及團體曲目較以往多出兩倍，曲目多元，結合溫馨、高亢等各種曲風，令聽眾安可聲不斷。保險一于靜文表示：「森林狂想曲聽來很舒服。」
</w:t>
          <w:br/>
          <w:t>　開場以神祕慢速的《絲路駝鈴》揭開序幕，新任團長資工二陳立豪以中國笛詮釋西方小提琴獨奏曲中不朽的名篇《流浪者之歌》，將蕩氣迴腸的傷感色彩呈現出來。新任團長陳立豪表示《祈雨》這首曲子編製龐大，難度高，能成功演奏很有成就感。</w:t>
          <w:br/>
        </w:r>
      </w:r>
    </w:p>
  </w:body>
</w:document>
</file>