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fd7446e8f44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國健局訪視 讚菸害防制成果佳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、洪予揚淡水校園報導】國民健康局於19日訪視本校菸害防制成果，由北醫公衛系副教授陳怡樺等4位訪視委員來訪，於商館B302A由春暉社作成果簡報。陳怡樺表示，本校的菸害防制成果顯著，而學生們反菸意識也很強。
</w:t>
          <w:br/>
          <w:t>　來訪的委員針對大學城及水源街周邊的菸害問題表示，將加強修法，讓大家生活在一個無菸害的環境。教官尤臺蓉表示，菸害防制並非一蹴可幾，學校將持續推動，讓同學生活在更健康的校園。</w:t>
          <w:br/>
        </w:r>
      </w:r>
    </w:p>
  </w:body>
</w:document>
</file>