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ff6d02029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淡水校園：土木週展出建築模型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工程學系於17日至21日舉辦土木週，展出環保、工業、生態及土木六大領域和實驗器材，現場還有與風工程研究中心合作的建築物立體模型，土木週執行長土木三鄭環宇說：「主要由風工程中心替建商評估可行性，藉此讓同學了解建造過程與內部結構」。海報街有「阿土盃疊疊樂」、「驚爆101」等遊戲，熱鬧的氣氛讓經過的同學都會停下腳步一窺究竟，公行二王家玉說：「沒想到看似簡單的遊戲，玩起來其實不簡單，需要高度技巧性。」20日中午進行壓軸活動「布丁殊死戰-瘋狂嗑布丁大賽」，吸引許多同學圍觀，讓選手更賣力地吃，獲得冠軍的土木二許昱斌說：「平常吃東西的速度就很快，也會用吸管吃布丁，所以贏得還算輕鬆啦。」（陳瑩臻）</w:t>
          <w:br/>
        </w:r>
      </w:r>
    </w:p>
  </w:body>
</w:document>
</file>