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2be24eb9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春季聯合義賣捐百萬愛心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&amp;#23313淡水校園報導】商管學會於上週一（5月31日）在覺軒花園展覽廳舉行「春季北區大學校際聯合愛心勸募義賣」的受贈儀式。商管學會會長國貿三林宣亞表示：「此次勸募活動秉著創新的理念，離開北區拓展到蘭陽校園，並走出大學到淡水中學、淡水商工販售義剪券。」這次義賣募款總金額為新台幣115萬9,350元，比去年多了近15萬元。
</w:t>
          <w:br/>
          <w:t>　義賣所得將贈給罕見疾病基金會、法鼓山社會福利慈善事業基金會及台東市偏遠地區國小圓夢專案─知本國小柔道隊。管理學院院長王居卿表示，希望透過這次活動將愛心傳出去。</w:t>
          <w:br/>
        </w:r>
      </w:r>
    </w:p>
  </w:body>
</w:document>
</file>