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6364f957b456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現場註冊 99學年起取消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冠賢淡水校園報導】學期即將結束，教務處提醒，本校自99學年度起取消現場註冊，無欠繳前學期學雜費、學分費或住宿費，並依繳費單上規定之期限內繳費者即完成註冊。9月6日起，繳費至少三個工作天後，可上網或以電話語音查詢是否完成註冊。相關訊息可至註冊組網站或電分機2368、2360、2210查詢。</w:t>
          <w:br/>
        </w:r>
      </w:r>
    </w:p>
  </w:body>
</w:document>
</file>