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2c2efb861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服務人群是使命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運管系陳貞如
</w:t>
          <w:br/>
          <w:t>畢業生服務獎
</w:t>
          <w:br/>
          <w:t>99年救國團全國大專優秀青年
</w:t>
          <w:br/>
          <w:t>
</w:t>
          <w:br/>
          <w:t>　淡江是一個資源豐富、活動多元的環境，大學四年怎麼過？就看你如何選擇。喜歡幫助別人的那種快樂，覺得服務人群是一種使命，於是投身服務團隊，在大二時接下返鄉服務隊隊長一職，當時課外組的江姐（現任職理學院秘書江夙冠）告訴我；「做服務、做公益本來就很難告訴別人你實際得到了什麼，只有你自己做了，才能體會到過程中的收穫。」
</w:t>
          <w:br/>
          <w:t>　陸陸續續參加了樸毅志工、淡海同舟等，並在大四上前往大陸參加浙江大學主辦的交流研習營。經由這些不同的經驗，認識許多人，也拉近彼此距離，原來人與人之間的感情是可以很親密的，這種感覺真好！另外，我也藉由社團經驗，學習到待人處事的方式，以及培養自己台風儀態等，這些收穫都為未來就業打下好的基礎。
</w:t>
          <w:br/>
          <w:t>　我想告訴學弟妹的是，大學可以過得很充實，只要好好規劃時間，充分使用學校資源--藏書豐富的圖書館、24小時的電腦教室，並在課餘時間安排社團生活，那麼每個人都能擁有精采的大學生活！（陳思蓓整理、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00656"/>
              <wp:effectExtent l="0" t="0" r="0" b="0"/>
              <wp:docPr id="1" name="IMG_5d2c0b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90b7e04c-0493-456a-ab85-46a3550d9e65.jpg"/>
                      <pic:cNvPicPr/>
                    </pic:nvPicPr>
                    <pic:blipFill>
                      <a:blip xmlns:r="http://schemas.openxmlformats.org/officeDocument/2006/relationships" r:embed="R50f9db38072b48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f9db38072b4825" /></Relationships>
</file>