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798c29141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【一流讀書人】往高處行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　名：往高處行
</w:t>
          <w:br/>
          <w:t>作　者：曾玉明 
</w:t>
          <w:br/>
          <w:t>出版社：中國生產力中心
</w:t>
          <w:br/>
          <w:t>索書號：490.9933 /8767 /8335
</w:t>
          <w:br/>
          <w:t>
</w:t>
          <w:br/>
          <w:t>導讀高柏園（行政副校長）  
</w:t>
          <w:br/>
          <w:t>
</w:t>
          <w:br/>
          <w:t>　管理者的思維與信念，是企業精神的源流。在時代急遽的變遷之下，舊的傳統受到新興世代的質疑，然而新觀念又尚未建立四海皆準的標竿，時代間「鴻溝」日益加深，該如何兼顧傳統並開創未來，已然成為管理者最直接的挑戰。
</w:t>
          <w:br/>
          <w:t>　從礦工的兒子到高科技跨國企業集團董事長的這段歷程，若要成書，題材多半偏向傳記形式。但《往高處行》不單是作者曾玉明為永光集團創辦人陳定川所寫的傳記，更由陳述歷史的筆法中脫胎換骨，透過陳定川的人生歷程，揭露一個成功企業家，在面對人生時所秉持的精神與信念。
</w:t>
          <w:br/>
          <w:t>　從幼年撿拾煤炭開始，陳定川一步一腳印學習、成長，一直到化學工業領域中建立企業集團，作者以深入淺出的筆法，帶領讀者學習成長經驗所隱含的道理。曾經有無數次，陳定川因秉持「人倫」與「道德」精神，加上難以割捨與老闆的患難情誼，而毅然決然地放棄創業的大好機會，但每個決斷，卻都蘊含著深沉的人生智慧。
</w:t>
          <w:br/>
          <w:t>　直到創立永光集團，陳定川依然秉持著正直美善的信念，並以此對待與教導每位員工，對他而言，沒有世代的鴻溝，只有永恆不變的真理，《往高處行》不僅是傳記，更是管理人的秘笈、給予青年創業與人生忠告的勵志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ea1f78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44fdf212-6cf4-416c-a21e-b74b311ea542.jpg"/>
                      <pic:cNvPicPr/>
                    </pic:nvPicPr>
                    <pic:blipFill>
                      <a:blip xmlns:r="http://schemas.openxmlformats.org/officeDocument/2006/relationships" r:embed="R32d7f6109eca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7f6109eca40bc" /></Relationships>
</file>