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18d97bb10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吳光庭借調北美館館長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前建築系系主任吳光庭於15日借調擔任台北市立美術館館長。吳光庭表示，建築是藝術之母，建築與藝術有相當密切的關聯性，在擔任北美館館長期間，希望不只是用純粹藝術的面向領導北美館，而是用「環境」的角度，讓北美館成為一個公共的空間，讓每個人隨時可接觸藝術，將生活與藝術做緊密的連結。
</w:t>
          <w:br/>
          <w:t>　吳光庭畢業於美國密西根大學（U of Michigan）建築碩士，經歷包括中華民國建築學會學術委員會委員、台北市都市設計及土地分區使用管制審議委員會委員，及《雅砌》月刊總編輯等，曾獲行政院新局頒80年度「雜誌報導」金鼎獎、82年度行政院三等服務獎章、百樂門精英獎（Parliament High Achievers Award，1993）。
</w:t>
          <w:br/>
          <w:t>　治學嚴謹的吳光庭，與學生感情超好，因為長相酷似「史瑞克」，所以學生送他的史瑞克玩偶擺滿研究室；曾是吳光庭學生的建築系助教黃彥一形容吳光庭，「就像一個好爸爸」，總是樂於回答學生的問題，雖然吳光庭擔任北美館館長時期，學生上他的課的機會變少很可惜，但衷心祝福他「擔任館長期間，能汲取到新的經驗。」</w:t>
          <w:br/>
        </w:r>
      </w:r>
    </w:p>
  </w:body>
</w:document>
</file>