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4cadbe8f9b49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3月淡江　很音樂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【記者陳OO淡水校園報導】通核中心為配合教學卓越計畫，3月份的主題為「音樂祭」，上週四女高音Patricia Sands與鋼琴家Richard Sauders優美合作，3月15、21日仍將邀請多位海內外音樂家蒞校表演。（陳振堂攝）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75360"/>
              <wp:effectExtent l="0" t="0" r="0" b="0"/>
              <wp:docPr id="1" name="IMG_d01081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9/m\460e5bcd-6298-4c1e-8b6c-4e3bf58ab414.jpg"/>
                      <pic:cNvPicPr/>
                    </pic:nvPicPr>
                    <pic:blipFill>
                      <a:blip xmlns:r="http://schemas.openxmlformats.org/officeDocument/2006/relationships" r:embed="R863e0ef41b7d49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75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3e0ef41b7d497b" /></Relationships>
</file>