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236ba87d1446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三輪車接送情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首頁圖文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大傳系第21屆畢業展「Media Player」上週在覺軒花園舉行，同學以象徵穿越時空的三輪車，接送參觀的同學往來商館門口至海豚里程碑，吸引大家的目光。（攝影�陳振堂）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621536"/>
              <wp:effectExtent l="0" t="0" r="0" b="0"/>
              <wp:docPr id="1" name="IMG_25d8fb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7/m\323dbe12-b887-4d2a-bcc7-b93fb7117adb.jpg"/>
                      <pic:cNvPicPr/>
                    </pic:nvPicPr>
                    <pic:blipFill>
                      <a:blip xmlns:r="http://schemas.openxmlformats.org/officeDocument/2006/relationships" r:embed="Ra3ee5e9e6dad4a6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6215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ee5e9e6dad4a63" /></Relationships>
</file>