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740b006ae4a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淡水最具特色藝文創作者 李奇茂等三人獲選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文錙藝術中心主任李奇茂獲選為淡水最具特色藝文創作者，上圖為他目前在淡水藝文中心展出的作品。（攝影�王文彥）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810512"/>
              <wp:effectExtent l="0" t="0" r="0" b="0"/>
              <wp:docPr id="1" name="IMG_cf75b2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6/m\d732ea31-b716-47c7-bfb3-8596446b70ac.jpg"/>
                      <pic:cNvPicPr/>
                    </pic:nvPicPr>
                    <pic:blipFill>
                      <a:blip xmlns:r="http://schemas.openxmlformats.org/officeDocument/2006/relationships" r:embed="Racf9250c4dd942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810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f9250c4dd942c1" /></Relationships>
</file>