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566af81ed42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全國商業個案賽  產經生獲亞軍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產經系學生日前組隊參加「2009第七屆ATCC全國大專院校商業個案競賽」，獲得第2的佳績，受到不少企業主青睞，希望延攬至該公司就業。（圖�陳永哲提供）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60704"/>
              <wp:effectExtent l="0" t="0" r="0" b="0"/>
              <wp:docPr id="1" name="IMG_3181c3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edb839b5-7ee0-4eca-a10c-30c0836f671b.jpg"/>
                      <pic:cNvPicPr/>
                    </pic:nvPicPr>
                    <pic:blipFill>
                      <a:blip xmlns:r="http://schemas.openxmlformats.org/officeDocument/2006/relationships" r:embed="Rc6e3dc35066144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e3dc3506614472" /></Relationships>
</file>