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c45e93e7f4f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大排長龍 也一定要 忘春瘋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17日至19日，學生會連續三天於商館前販售「忘春瘋」演唱會門票，由於每天限量600張，買票人潮天天大排長龍（圖一），學生甚至徹夜搶位排隊，為了打發時間，有的玩大富翁（圖二），有的彈吉他練唱，有的乾脆在現場打地鋪睡覺（圖三）。（文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10640"/>
              <wp:effectExtent l="0" t="0" r="0" b="0"/>
              <wp:docPr id="1" name="IMG_0f0d6e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bad3440e-5fbb-463f-a4d4-fd1f173c7f68.jpg"/>
                      <pic:cNvPicPr/>
                    </pic:nvPicPr>
                    <pic:blipFill>
                      <a:blip xmlns:r="http://schemas.openxmlformats.org/officeDocument/2006/relationships" r:embed="R88ba272f425a41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ba272f425a418d" /></Relationships>
</file>