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dc7800978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雷光夏新作果實賀壽 MV網上夯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60週年校慶，本校邀請大傳系系友、金曲獎最佳作詞人雷光夏創作專屬的歌曲日前出爐，曲名為〈果實〉，由雷光夏親自演唱；並配合歌曲由大傳系系友王亮鈞、陳方偉、莊千慧拍攝MV，於大學博覽會時播出，並在網路上引發熱烈討論，圖為MV中男主角努力不懈實驗有成，獲老師嘉勉之片段。歡迎同學上網觀看，網址：http://www.youtube.com/watch?v=15HoF-ZUAfU。（圖�陳方偉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36320"/>
              <wp:effectExtent l="0" t="0" r="0" b="0"/>
              <wp:docPr id="1" name="IMG_0f95e6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6d07772d-5a77-48dd-8707-6019121a4bed.jpg"/>
                      <pic:cNvPicPr/>
                    </pic:nvPicPr>
                    <pic:blipFill>
                      <a:blip xmlns:r="http://schemas.openxmlformats.org/officeDocument/2006/relationships" r:embed="Rdab9d95c58c24f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b9d95c58c24f5d" /></Relationships>
</file>