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36fd4a8e44b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中工會寒假辦幹部訓練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【記者曾暉雯報導】寒假即將來臨，各個社團有什麼特別活動？學術性社團中工會將為大一幹部準備大禮，於本月十六日至十九日，舉辦「2003中工會寒假幹部訓練營」，課程相當活潑多元。
</w:t>
          <w:br/>
          <w:t>
</w:t>
          <w:br/>
          <w:t>　該營隊主題為團結、合作、夢想，第一天邀請校長張紘炬、兩位副校長、學務長等師長擔任開幕式貴賓，活動除有晚會、大地遊戲等紓解身心的遊戲，更為了達到主題目標，還開設社團概論、熱門的兩性關係課程，藉以了解男女溝通技巧；薪傳活動則邀請歷屆中工會學長姐回母校，與大家交流分享社團經驗。
</w:t>
          <w:br/>
          <w:t>
</w:t>
          <w:br/>
          <w:t>　中工會執行長郭于禎表示，希望藉由寒訓活動，將經營社團的熱情傳續下去，並增加大一新生認識自己，了解自己專長何在，運用寒訓所學回饋社團，大二生更能汲取經驗，辦出更好的活動。</w:t>
          <w:br/>
        </w:r>
      </w:r>
    </w:p>
  </w:body>
</w:document>
</file>