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191f7d6b0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1949石破天驚的一年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今中外，歷史的發展有一項共同的特色，即是歷史是槍桿寫的，所以歷史一向是政治的奴僕，永遠為政治服務。政治，既沒有永遠的朋友，亦沒有永遠的敵人，而只有永遠的利益。也因此，人們所知道的歷史通常不會存在絕對的真實，而只是在位、有權力者在對其有利的價值之下所呈現的部分而已。但不可否認的，歷史上任何一位人物的決定或是任何一件事情的發生，往往由點而線，由線而面影響到整個歷史的演變，甚而使平靜的社會產生豬羊變色的結果。當然事件發展影響程度，視其時間長短、周遭環境、參與深廣及對象情境……等而有所不同，但其間來龍去脈，後來可透過事實呈現出來。人們在瞭解之餘以各種不同的角度加以分析評論，使能較客觀的借鏡參考。此即人們愛說的「以史為鑑」。
</w:t>
          <w:br/>
          <w:t>林博文所著這本書，旨在描寫1949那一年所發生的事情，而其結果對整個人類社會均產生重大之影響。全書共28篇，每一篇有其主題，由各種事情談起，述其發生背景、過程及對後來之影響。如「韓戰的砲聲吵醒了毛澤東的統一夢」及「國軍反攻大陸作戰計畫曝光」等兩篇，均影響台灣海峽兩岸政府的各種措施及產生各種的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7b7688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9/m\d975e34f-b15a-426f-b836-4cb56fc7807f.jpg"/>
                      <pic:cNvPicPr/>
                    </pic:nvPicPr>
                    <pic:blipFill>
                      <a:blip xmlns:r="http://schemas.openxmlformats.org/officeDocument/2006/relationships" r:embed="R8983aa724db042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83aa724db042f3" /></Relationships>
</file>