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35293327b41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法文系4、5日國際論壇  姊妹校共襄盛舉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靜怡淡水校園報導】為慶祝淡江60週年校慶，法文系將於週四、週五（4、5日）上午9時，於台北校園5樓校友聯誼會館舉行「2010年淡江大學法文系姊妹校國際論壇─21世紀的中法語言、文學暨文化」，邀請法國姊妹校弗朗士孔泰大學與里昂第三大學多位學者共襄盛舉。
</w:t>
          <w:br/>
          <w:t>　參與論壇的姊妹校學者包括法國弗朗士孔泰大學應用語言中心主任Mme. Evelyne B&amp;#233;rard、法國里昂第三大學副校長M. Pierre Servet、法國里昂第三大學跨文本跨文化研究學院主任M. Florent Villard等。法文系系主任楊淑娟表示：「今年適逢淡江60週年校慶，舉辦與姊妹校的國際論壇，趁此機會拓展本校與法國大學教師之間，更頻繁的跨校研究及教學計畫，也希望更增進彼此之間的情誼。」</w:t>
          <w:br/>
        </w:r>
      </w:r>
    </w:p>
  </w:body>
</w:document>
</file>