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4ce704b1a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祝福告白及惡魔氣球齊飛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氣球傳情活動在6日校慶當天開跑，化身的小天使與小惡魔開始在校園各個角落傳遞，愛的告白、朋友的祝福、以及惡魔的禮物，整個建軒與文苑館都有著他們的蹤影。旅遊二賴宜萱表示，真的很開心，平常就很要好的朋友，收到這意義非凡的氣球讓我有種說不出的感動。而小惡魔們也帶的黑色的氣球在校園內出其不意的進行任務，氣球爆裂後收到紙條的同學們露出錯愕、驚恐的神情直呼「好恐怖！」政經四高景翰：「希望這項蘭陽的特色活動繼續保持下去，讓害羞的同學有機會向心儀的對象表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20fc2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910359e3-e0a5-47b5-bace-f1ec5793c37b.jpg"/>
                      <pic:cNvPicPr/>
                    </pic:nvPicPr>
                    <pic:blipFill>
                      <a:blip xmlns:r="http://schemas.openxmlformats.org/officeDocument/2006/relationships" r:embed="R7925aab689f946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5aab689f94683" /></Relationships>
</file>