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5bab3fa53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逐夢淡江人 橄欖樹精神踏實相伴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導讀：　　
</w:t>
          <w:br/>
          <w:t>《橄欖樹》1998年出版，作者為本校中文系校友蔡素芬，為接續其代表作《鹽田兒女》的第二部，以《鹽田兒女》主角明月的女兒──祥浩為主。
</w:t>
          <w:br/>
          <w:t>內容從火車緩慢駛入淡水小鎮揭開序幕，描寫《鹽田兒女》主角明月及大方的女兒祥浩沿著英專路步上克難坡，進入淡江成為新鮮人，在淡江校園生活的點點滴滴。80年代中期，祥浩及幾位青年學子緬懷民歌蓬勃發展的校園精神，在校園裡汲取民歌精神遺緒，以民歌〈橄欖樹〉作為追求理想的象徵。而象徵淡江文化，也是淡江人熟悉的觀音山、克難坡、驚聲銅像、活動中心、溜冰場、宮燈教室等校園美景於書中一一呈現；校園生活中難忘的社團活動、舞會、打工、家教、青年男女刻骨的戀情更貫穿全書。祥浩個性剛毅、梁銘認真專情、如珍敢愛敢恨、晉思崇尚自由，故事中的主人翁各有各的特色，但都勇於逐夢、實現理想，舖陳出一個耐人尋味，情感與理想偶合、執著、迷亂與癡妄的青春故事。
</w:t>
          <w:br/>
          <w:t>黃麗卿 vs. 侯如綺
</w:t>
          <w:br/>
          <w:t>侯：關於祥浩的成長當然是有收穫、有改變、也有苦痛，就像是小說裏面人物追尋自我的歷程一樣。我覺得淡江自由的校風對於學生追尋自我有著支持的作用。
</w:t>
          <w:br/>
          <w:t>黃：在《橄欖樹》中呈現出學校提供學生自由、多元的發展氛圍，以及各種各樣的社團，讓同學可以參與社團，從中學習盡情揮灑他們的才情，不僅表現大學生的浪漫情懷，又能訓練出他們勇於承擔的精神。
</w:t>
          <w:br/>
          <w:t>記者：祥浩在《鹽田兒女》與《橄欖樹》中，角色的性格從乖巧聽話，變成獨立自主，這與她到淡江求學所受到的文化洗禮有一定的關係嗎？
</w:t>
          <w:br/>
          <w:t>侯：祥浩與母親都是屬於精明、聰明，但在不同年代設定下，卻也象徵了兩代間，不同思維的新女性，祥浩在新教育的衝擊與淡江的洗禮下，思辨能力高出父母親許多，除因受新式教育而改變外，與進入學風自由的淡江有相當大的關係。當祥浩不想走唱歌這條路，回過頭來認真於學習時，老師也能協助提供翻譯的機會，由此可以看到，淡江除了自由，更提供豐富的資源，活絡學生各方面的發展。
</w:t>
          <w:br/>
          <w:t>黃：祥浩除了堅持外，更具叛逆與勇敢性格，她除了能堅持夢想，也能同時重視並珍惜親情、友情甚至愛情，在過程中並不是整個擺脫傳統，除了學習也在等待，與一般女性主義的完全丟棄傳統不同。此外，故事中的祥浩與梁銘對於不擅長事物也都能勇於學習，這些性格表現都恰好與淡江校訓「樸實剛毅」相符。
</w:t>
          <w:br/>
          <w:t>記者：所以淡江帶給學生的意義除傳承外，更有蛻變中的創新。
</w:t>
          <w:br/>
          <w:t>侯：這本書對淡江人來說最特別也最難得的是，作者是淡江校友，他以熟悉的環境寫作了一部以淡江大學為主要場景的小說。這樣一本貼近淡水風光、體現淡江情調的作品，對今年剛到任的我來說，比較能跟經驗呼應的，是小說裡幾個迷人的場景。例如：描述火車出北投後一路與淡水河相沿，「河上騰漫著一層灰淡溼熱的霧氣」、「濃郁的墨綠樹林延向蒼灰天海，蒼穹之下，大地的氣魄」；校園內，男女主角談話時所坐的驚聲銅像台階，可遠眺觀音山與淡水河，氣勢雄渾而開闊。黃老師在學校的時間比較久些，對學校的文化有深層的了解，可否談談小說裏所表現的淡江人文精神。
</w:t>
          <w:br/>
          <w:t>黃：在《橄欖樹》中可看出學生參與社團的熱情，他們也為獨立成長而打工，不怕吃苦、勇於面對困境等；特別是敘述舉辦校園民歌比賽，寫淡江校友李雙澤提倡「唱我們的歌」，在淡江溜冰場舉行露天「中國民俗歌謠之夜」，帶動台灣校園民歌風潮等。這些學生將民歌自然樸質的本質，自在表現，唱出屬於自己的感受，也唱出屬於這代人的心聲，讓年輕的生命融入這塊土地，追隨前輩創作民歌精神的腳步，開創淡江學生獨特的風格，獨有的青春亮麗，充分展現剛健精神。這些不僅是文學藝術的根源動力，還有淡江人文精神創新的意義在其中。
</w:t>
          <w:br/>
          <w:t>侯：《橄欖樹》是民歌時期的代表作品，小說也提到，風起雲湧的民歌運動正是從淡江開始的；即使經過時代的變化、民歌漸漸沒落、校園風氣改變，但小說仍然傳達著一些永恆的價值或是必然的課題，因為每個時代的青年都會去追尋自己的「橄欖樹」。
</w:t>
          <w:br/>
          <w:t>記者：對於將畢業、入學或畢業的學生們，可藉這本書獲得什麼啟發？
</w:t>
          <w:br/>
          <w:t>黃：書中主角的個性皆能繼承傳統更能創新，有心學習的學生，皆能在此窺探一二，在《橄欖樹》中學生不僅表現青年的浪漫情懷，表現出自由、開放、多元、彈性、創新等特性，能坦然面對挫折，又能勇於承擔，這些都是值得學習的面向。能訓練出獨立思考的能力，培養自我反省實踐的態度，就能從瞬息萬變的時代中，創造自我的新契機。
</w:t>
          <w:br/>
          <w:t>侯：小說裏面的每個人物在畢業之後都有不同的出路與發展，例如：祥浩在大學裡教書、梁銘出國深造、如珍和丈夫一同從事裝潢事業。對讀者來說，看到這樣的結局雖然覺得很安慰，但是其中追尋過程是很顛簸、很艱辛的，這其實都須要具備一定的「抗壓性」，這種態度和能力在職場非常重要。
</w:t>
          <w:br/>
          <w:t>記者／黃雅雯   攝影／陳怡菁、梁琮閔、中文系提供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876800"/>
              <wp:effectExtent l="0" t="0" r="0" b="0"/>
              <wp:docPr id="1" name="IMG_f26d8a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897772a5-78bd-4ac4-a965-9c5e55523c1d.jpg"/>
                      <pic:cNvPicPr/>
                    </pic:nvPicPr>
                    <pic:blipFill>
                      <a:blip xmlns:r="http://schemas.openxmlformats.org/officeDocument/2006/relationships" r:embed="R24bcaff737864e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90416" cy="4876800"/>
              <wp:effectExtent l="0" t="0" r="0" b="0"/>
              <wp:docPr id="1" name="IMG_f5fb50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66d4560e-ad5a-4c91-a1ba-2ebe74326357.jpg"/>
                      <pic:cNvPicPr/>
                    </pic:nvPicPr>
                    <pic:blipFill>
                      <a:blip xmlns:r="http://schemas.openxmlformats.org/officeDocument/2006/relationships" r:embed="R254b2f59276443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04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4876800"/>
              <wp:effectExtent l="0" t="0" r="0" b="0"/>
              <wp:docPr id="1" name="IMG_afec6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46a61ddd-720d-4a45-a8de-e799d3299f11.jpg"/>
                      <pic:cNvPicPr/>
                    </pic:nvPicPr>
                    <pic:blipFill>
                      <a:blip xmlns:r="http://schemas.openxmlformats.org/officeDocument/2006/relationships" r:embed="R63921a63973347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bcaff737864e4b" /><Relationship Type="http://schemas.openxmlformats.org/officeDocument/2006/relationships/image" Target="/media/image2.bin" Id="R254b2f59276443ae" /><Relationship Type="http://schemas.openxmlformats.org/officeDocument/2006/relationships/image" Target="/media/image3.bin" Id="R63921a63973347b4" /></Relationships>
</file>