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7b42122af48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教學評量模型  建構成果發表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習與教學中心配合教學卓越計畫，委託本校統計系系主任溫博仕及其研究團隊進行「淡江大學教學評量干擾變數影響之研究」。該研究於9日在學習與教學中心召開成果發表會議，邀請溫博仕研究團隊進行成果發表。會中溫博仕指出：「希望未來能找到其他統計方法，找出更佳的模型。」
</w:t>
          <w:br/>
          <w:t>此研究參考國立台北大學教學評量相關研究，來建構本校之教學評量模型，並依據新指標探討教師特質與差異。以本校長期學生教學意見評量資料庫94至97學年度為標的，進行本校教學評量分數受干擾變數影響之初步分析。與會者分別提出建議及問題，互動熱烈。教育評鑑發展組組長白滌清表示，此研究將作為學校未來擬定教學評量精進措施之參考。</w:t>
          <w:br/>
        </w:r>
      </w:r>
    </w:p>
  </w:body>
</w:document>
</file>