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759e2f002d45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524 期</w:t>
        </w:r>
      </w:r>
    </w:p>
    <w:p>
      <w:pPr>
        <w:jc w:val="center"/>
      </w:pPr>
      <w:r>
        <w:r>
          <w:rPr>
            <w:rFonts w:ascii="Segoe UI" w:hAnsi="Segoe UI" w:eastAsia="Segoe UI"/>
            <w:sz w:val="32"/>
            <w:color w:val="000000"/>
            <w:b/>
          </w:rPr>
          <w:t>諮商人員專業知能研討今舉行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【記者劉孟慧報導】學務處諮商輔導組和教育心理與諮商研究所合辦的「諮商人員專業知能研討會」將於今日上午九時於I201室舉行。
</w:t>
          <w:br/>
          <w:t>
</w:t>
          <w:br/>
          <w:t>　會議邀請美國南加州大學鍾瓊莉博士及北區具有輔導特色之三所大學，東吳、長庚、陽明大學之輔導中心人員與我校諮輔組進行專題報告與討論，探討大學諮商中心的跨文化差異。
</w:t>
          <w:br/>
          <w:t>
</w:t>
          <w:br/>
          <w:t>　鍾瓊莉博士現為南加州大學臨床心理師，領有紐約與加州心理師執照，並有十年心理諮商臨床經驗，可謂經驗豐富，此次受邀回國，將於會議中主講大學諮商中心的功能及諮商人員訓練督導、角色定位等問題，會議將由學務長葛煥昭開幕致詞，教心所所長柯志恩擔任主持人，希望通過此會議比較台灣與美國西岸大學的諮商輔導中心運作功能，並探索未來學校輔導工作的趨勢與轉變。</w:t>
          <w:br/>
        </w:r>
      </w:r>
    </w:p>
  </w:body>
</w:document>
</file>