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b7c9aa93245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99學年度第1學期加退選後就貸生應補繳、退費單，將於7日前由各系所轉發，同學簽收後，請至淡水校園出納組B304或台北校園105室辦理手續，補繳費者亦可利用中國信託商業銀行所辦理之信用卡及ATM轉帳方式繳費，未完成補繳費者，將無法辦理99學年度第2學期預選課程，畢業生則不得領取畢業證書。
</w:t>
          <w:br/>
          <w:t>　出納組夜間辦理補繳、退費時間為7日（週二）至10日（週五），淡水校園晚上6時至8時；台北校園為下午5時到7時，並另開放11日（週六）上午9時到12時與下午1時到4時辦理。加退選後就貸生學雜費補繳或退費名單，可至會計室網站http://www2.tku.edu.tw/~fc/查詢。</w:t>
          <w:br/>
        </w:r>
      </w:r>
    </w:p>
  </w:body>
</w:document>
</file>