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4263fd3974a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校友管樂團年度公演 觀眾隨音起舞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本校校友管樂團於今年正式登記立案，上月27日，在蘆洲功學社音樂廳舉辦年度公演─「音樂情抒」。
</w:t>
          <w:br/>
          <w:t>　圖為管樂社社員法籍實習生尚古拿在安可曲＜瑞奇馬汀＞中擔任小號獨奏，穿著白襯衫的他，在表演中間突然將襯衫撕下，露出準備已久的墨西哥風服飾，令在場眾人為之瘋狂，隨「音」起舞。（文、攝影／湯琮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bf559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6/m\a97e710d-6eac-461e-bc15-0903b44c9101.jpg"/>
                      <pic:cNvPicPr/>
                    </pic:nvPicPr>
                    <pic:blipFill>
                      <a:blip xmlns:r="http://schemas.openxmlformats.org/officeDocument/2006/relationships" r:embed="R01607761b87341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607761b873412d" /></Relationships>
</file>