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fa0ac3df445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五虎崗文學獎開始徵稿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【記者王鴻坪報導】中文系「第十九屆五虎崗文學獎」，即日起至二月二十八日止開始徵稿。今年因系上經費短缺，考量報導文學稿量較少，故暫停一屆，而於其他徵文類別酌增獎金。
</w:t>
          <w:br/>
          <w:t>
</w:t>
          <w:br/>
          <w:t>　本次各組徵文方法如下：小說組五千字至一萬五千字，錄取首獎、推薦獎各一名，獎金為一萬元和七千元，佳作三名，獎金一千元；散文組一千至五千字、新詩組二十行至六十行，皆錄取首獎、推薦獎各一名，獎金為八千元和五千元，佳作三名，獎金一千元。請將作品交至中文系系辦。</w:t>
          <w:br/>
        </w:r>
      </w:r>
    </w:p>
  </w:body>
</w:document>
</file>