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f4381344345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開筆官張炳煌  「靖」字為建國百年祈願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法研究室主任張炳煌（右一）在今年元旦當天的「第七屆漢字文化節」，受邀代表書法界擔任「開筆官」，並與總統馬英九（左二）、行政院長吳敦義（左一）、台北市長郝龍斌（右三）、台北市議長吳碧珠（右二）等人一起揮毫慶祝建國100年。選擇「靖」字作為祈願字，他說：「期許100年的社會能夠像鏡子一般，讓亂象盡速恢復安穩。」（文／陳思嘉、圖／張炳煌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08048"/>
              <wp:effectExtent l="0" t="0" r="0" b="0"/>
              <wp:docPr id="1" name="IMG_31339d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1/m\d73cbb9f-bb2b-49c1-b6b6-f77720a01bc8.jpg"/>
                      <pic:cNvPicPr/>
                    </pic:nvPicPr>
                    <pic:blipFill>
                      <a:blip xmlns:r="http://schemas.openxmlformats.org/officeDocument/2006/relationships" r:embed="R197050953e0842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08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7050953e0842d4" /></Relationships>
</file>