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4d79f23f0440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女化學人視訊交流無國界</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【記者湯琮詰淡水校園報導】由澳洲昆士蘭大學教授Mary Garson規劃、本校化學系辦理的「女化學人早餐視訊連線」於上月18日對談，該活動為紀念居禮夫人獲諾貝爾獎100週年及今年為「國際化學年」，活動參與者來自大陸北京、新加坡、澳洲墨爾本等地女化學家，透過視訊交流、共進早餐。
</w:t>
          <w:br/>
          <w:t>　本次活動主辦人、化學系系主任吳嘉麗致詞時表示，「『女化學人早餐視訊連線』是該年會的第一場活動，希望透過網際網路達成跨國的學術和經驗的交流。」對談主要討論如何鼓勵年輕族群投入科學工作及現今女科學家面臨之困境。
</w:t>
          <w:br/>
          <w:t>　與會的劉佩誼小姐表示，「事實上，科學界中不乏優秀的女科學家。」參與會議讓她深刻感受到政府政策實行方式不同，會造成女性在職場及家庭觀念上的差異。她指出，「國內應加強制度上的改善，提
</w:t>
          <w:br/>
          <w:t>供女性更好的環境，相信女性在職場上的細心、創造力並不亞於男性。」</w:t>
          <w:br/>
        </w:r>
      </w:r>
    </w:p>
    <w:p>
      <w:pPr>
        <w:jc w:val="center"/>
      </w:pPr>
      <w:r>
        <w:r>
          <w:drawing>
            <wp:inline xmlns:wp14="http://schemas.microsoft.com/office/word/2010/wordprocessingDrawing" xmlns:wp="http://schemas.openxmlformats.org/drawingml/2006/wordprocessingDrawing" distT="0" distB="0" distL="0" distR="0" wp14:editId="50D07946">
              <wp:extent cx="1207008" cy="896112"/>
              <wp:effectExtent l="0" t="0" r="0" b="0"/>
              <wp:docPr id="1" name="IMG_d2f2e8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6059b111-404c-4da9-9e5a-771ac478df78.jpg"/>
                      <pic:cNvPicPr/>
                    </pic:nvPicPr>
                    <pic:blipFill>
                      <a:blip xmlns:r="http://schemas.openxmlformats.org/officeDocument/2006/relationships" r:embed="R594e0d0e88634cbd" cstate="print">
                        <a:extLst>
                          <a:ext uri="{28A0092B-C50C-407E-A947-70E740481C1C}"/>
                        </a:extLst>
                      </a:blip>
                      <a:stretch>
                        <a:fillRect/>
                      </a:stretch>
                    </pic:blipFill>
                    <pic:spPr>
                      <a:xfrm>
                        <a:off x="0" y="0"/>
                        <a:ext cx="1207008" cy="896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4e0d0e88634cbd" /></Relationships>
</file>