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c81b403a1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邂逅春意 　花現淡水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賞櫻花何必飛日本！淡水校園就是粉紅花雪紛飛的勝地！上週伴著綿綿細雨，海博館旁、牧羊草坪、瀛苑前及學生活動中心旁的櫻花樹，都開得燦爛，讓經過的師生也都心花怒放，流連欣賞，有人還拿出相機、手機拍照留念，連忙碌的行政副校長高柏園（上圖）也不禁佇足，拿出相機捕捉美麗的畫面，正好讓本報攝影記者遇個正著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2974848"/>
              <wp:effectExtent l="0" t="0" r="0" b="0"/>
              <wp:docPr id="1" name="IMG_350ce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71cd6e70-032b-4e99-91a8-e0e44d480c78.jpg"/>
                      <pic:cNvPicPr/>
                    </pic:nvPicPr>
                    <pic:blipFill>
                      <a:blip xmlns:r="http://schemas.openxmlformats.org/officeDocument/2006/relationships" r:embed="R01ee0249d027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ee0249d0274e76" /></Relationships>
</file>