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4a0c4c69e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何希慧分享學習動機引發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【本報訊】學習與教學中心教師教學發展組，於17 日（週四）10時在驚聲國際會議廳舉辦「 學生學習動機引發與成效評估機制 」研習會，邀請東吳大學師資培育中心副教授兼教學資源中心主任何希慧，來校分享學生學習動機引發及如何建立完善評估機制。以期幫助教育工作者落實「以學生為本位」的教育方式、找出引發「學習動機」的脈絡，進而提高學生主動學習的意願。
</w:t>
          <w:br/>
          <w:t>您想知道關鍵為何嗎？您想聽聽其他學校的成功經驗嗎？機會難得，千萬別錯過。想參加者請於16日（週三）前上網報名，報名網址 http://tpd.tku.edu.tw/index_c.aspx ，（由左上角「教職員專區」登入後，再至「最新活動」點選本課程報名），或直接email：anfang@mail.tku.edu.tw 報名。</w:t>
          <w:br/>
        </w:r>
      </w:r>
    </w:p>
  </w:body>
</w:document>
</file>