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36d6ba259b45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Tamkang Student Kicks her Way into the Headlines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Tsai Yun-rui is a first year Information and Communication student. Her slender build and endearing snaggletooth smile have won her the affection of many male classmates. But despite her diminutive appearance, Yun-Rui is one student you don’t want to mess with. Yun-Rui holds a black belt in Tae Kwon Do, which means that for her, performing flying sidekicks and spinning reverse kicks is an everyday occurrence. She is most in her element when practicing Tae Kwon Do: “I feel confident when doing Tae Kwon Do.” If attacked on the street, however, “I think running away would be the fastest option,” she said while laughing.
</w:t>
          <w:br/>
          <w:t>
</w:t>
          <w:br/>
          <w:t>She became interested in Tae Kwon Do after seeing a performance at an athletics carnival while in elementary school. A short while afterwards, while still in elementary school, a group of university students from the Tamkang Tae Kwon Do society visited her school hoping to promote the martial art among local Taiwanese youth. Now, ten years later, she is one of the Tamkang students going into the community to promote Tae Kwon Do. The captain of the TKU Tae Kwon Do school team, Huang Yong-yun, observed that “because of her light build and solid technique, she’s bound to become the star of the team in the near future.”</w:t>
          <w:br/>
        </w:r>
      </w:r>
    </w:p>
    <w:p>
      <w:pPr>
        <w:jc w:val="center"/>
      </w:pPr>
      <w:r>
        <w:r>
          <w:drawing>
            <wp:inline xmlns:wp14="http://schemas.microsoft.com/office/word/2010/wordprocessingDrawing" xmlns:wp="http://schemas.openxmlformats.org/drawingml/2006/wordprocessingDrawing" distT="0" distB="0" distL="0" distR="0" wp14:editId="50D07946">
              <wp:extent cx="2273808" cy="1627632"/>
              <wp:effectExtent l="0" t="0" r="0" b="0"/>
              <wp:docPr id="1" name="IMG_ab1cd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2c3f77f4-160f-44d1-ab22-05829f7289b7.jpg"/>
                      <pic:cNvPicPr/>
                    </pic:nvPicPr>
                    <pic:blipFill>
                      <a:blip xmlns:r="http://schemas.openxmlformats.org/officeDocument/2006/relationships" r:embed="Rdae69332cf954676" cstate="print">
                        <a:extLst>
                          <a:ext uri="{28A0092B-C50C-407E-A947-70E740481C1C}"/>
                        </a:extLst>
                      </a:blip>
                      <a:stretch>
                        <a:fillRect/>
                      </a:stretch>
                    </pic:blipFill>
                    <pic:spPr>
                      <a:xfrm>
                        <a:off x="0" y="0"/>
                        <a:ext cx="2273808"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e69332cf954676" /></Relationships>
</file>