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6290d8e9645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教資季刊40週年國際研討  聚國內外150學者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資訊與圖書館學系於日前（7日、8日）在驚聲國際會議廳舉辦《教育資料與圖書館學》40週年國際學術研討會，研討會開幕式由資訊與圖書館學系系主任林信成主持，並邀請文學院院長、現任教資季刊主編邱炯友致詞。資圖系榮譽教授、教資季刊榮譽主編黃世雄表示，教資季刊從起初拉稿的辛苦，到現在邁入40年，著實不容易。教資季刊前主編李長堅也到場參與，並與黃世雄一同回顧編輯歷程，李長堅表示，因為大家的貢獻讓《教育資料與圖書館學》走過40年，「希望持續努力，讓此刊變成全世界最有名的刊物。」
</w:t>
          <w:br/>
          <w:t>　本次研討會約150位大陸、台灣及外國學者參與，包括北京、南京、上海交通等大學，全會約16篇論文、7篇海報論文，以回顧與前瞻、學術期刊出版與傳播研究、數位媒體應用研究、趨勢議題設定為主軸，並邀請英國Judith Broady-Preston教授與日本武田英明教授，以全球經濟蕭條下說明圖書資訊的價值與觀念，和日本接觸與傳播學術訊息為主題進行專題演講；南京大學出版科學研究所所長張志強，以「大陸數字出版的現狀及其思考」為講題，探討大陸電子書的定位、相關參與者和存在的問題。
</w:t>
          <w:br/>
          <w:t>　參與研討會的北京大學新聞傳播學院博士生萬麗慧表示，現在出版的形式相當多，要思考的問題，是以怎樣的出版方式最適合讀者，並顧及到原創作者的利潤；資圖四黃昊翔說，這次研討會，讓我不但回顧以前的課程，也吸收前瞻性的知識，其中「『期刊影響力指標再探』，讓我把以前的課程都連結起來，收穫豐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7936" cy="2237232"/>
              <wp:effectExtent l="0" t="0" r="0" b="0"/>
              <wp:docPr id="1" name="IMG_1a8bd3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6/m\a46e60f5-fc60-4e6e-a607-4ca16181c134.jpg"/>
                      <pic:cNvPicPr/>
                    </pic:nvPicPr>
                    <pic:blipFill>
                      <a:blip xmlns:r="http://schemas.openxmlformats.org/officeDocument/2006/relationships" r:embed="R57a757fc4bd84d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7936" cy="2237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66288" cy="2090928"/>
              <wp:effectExtent l="0" t="0" r="0" b="0"/>
              <wp:docPr id="1" name="IMG_386d8b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6/m\ec6cd41d-ca46-43f3-b92c-f9d1d84da80b.jpg"/>
                      <pic:cNvPicPr/>
                    </pic:nvPicPr>
                    <pic:blipFill>
                      <a:blip xmlns:r="http://schemas.openxmlformats.org/officeDocument/2006/relationships" r:embed="R104d787eba5348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66288" cy="2090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a757fc4bd84d64" /><Relationship Type="http://schemas.openxmlformats.org/officeDocument/2006/relationships/image" Target="/media/image2.bin" Id="R104d787eba53480d" /></Relationships>
</file>