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805b46dab44a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學生權益信箱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學生權益信箱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：我是保險系二年級的學生，得知本年度起，大一新生將全面換發新式學生證，不僅具有國際通用學生證功能，還有悠遊卡功能，購買國際機票或旅遊亦可享優惠，但是大二以上的學生卻還無法辦理新式學生證，建議學校全面換發或由大二以上學生自費更新新式學生證。
</w:t>
          <w:br/>
          <w:t>　A：教務處、資訊中心回覆：舊生自100學年度（100年8月1日）起，可自費申換國際悠遊學生證。
</w:t>
          <w:br/>
          <w:t>（資料來源／學生會、文／江啟義整理）</w:t>
          <w:br/>
        </w:r>
      </w:r>
    </w:p>
  </w:body>
</w:document>
</file>