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0ac7dcb094d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23日校務評鑑實地訪評說明會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4月13日、14日兩天教育部將進行本校校務評鑑實訪，品質保證稽核室將於23日（週三）下午2時舉辦實地訪評流程說明會，在覺生國際會議廳及蘭陽校園同步舉行，由品保室主任白滌清說明。
</w:t>
          <w:br/>
          <w:t>同時，進行「大專校院推動性別平等教育訪視」，及「大專校院校園環境管理現狀調查與績效評鑑」報告。會後舉行綜合座談，以精進校務評鑑的準備工作內容。
</w:t>
          <w:br/>
          <w:t>白滌清表示，校務評鑑實訪的內容包含包括書面資料審查、教學環境參觀、師生代表晤談等內容，藉由校務評鑑項目確實落實校務發展計畫，讓本校能符合教育國際化趨勢，以強化本校競爭力。也藉由說明會方式讓教職員了解教務評鑑內容，並請大家多協助。(本報817、818期將於二、三版刊登校務評鑑相關內容)</w:t>
          <w:br/>
        </w:r>
      </w:r>
    </w:p>
  </w:body>
</w:document>
</file>