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0c3ff542d4c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外籍生學習策略開班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【本報訊】為幫助蘭陽校園外籍生克服撰寫中文書面報告的困擾，提供多元的學習策略，將於29日下午1時，在蘭陽校園CL423舉辦「外籍生學習策略工作坊」，每班招收5至8人，上課 2 小時，以小班互動式教學讓外籍生能學以致用。
</w:t>
          <w:br/>
          <w:t>　課程內容包括：「什麼是中式標點符」、「怎麼學會中文書面語用法」、「如何有效組織文章架構」等。讓你不再懼怕撰寫中文書面報告唷！欲參加者請附報名表，由各系助理協助報名，彙整後回傳學發組。相關資訊可洽學教中心學生學習發展組吳美華，校內分機2160。</w:t>
          <w:br/>
        </w:r>
      </w:r>
    </w:p>
  </w:body>
</w:document>
</file>