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b3489317b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同步視訊課與外校互動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【本報訊】本校於99學年度第2學期，進行3門同步視訊通識課程，分別為本校主播，文化、中原、醒吾、台北大學4校收播陳瑞貴教授之「社會未來」課程；本校收播世新大學「情愛溝通」、「愛情心理學」課程。
</w:t>
          <w:br/>
          <w:t>　在這些同步視訊課程中，選修同學藉由老師們在課堂上的設計的教學活動，不但吸取老師課堂上傳授的知識，更可藉由即時遠距視訊教學的方式，與外校同學進行互動與討論。
</w:t>
          <w:br/>
          <w:t>　3門課都修過的電機四邱郁承表示，他最喜歡上「社會未來」，除了老師本身很幽默風趣外，還會針對課程設計不同題目，藉由對談讓學生自由發揮想法，老師會尊敬且讓我們發現自己回答中存在的矛盾及衝突點，再導入本次要講的主題。他笑著說：「上完課總會產生新想法及反思。」遠距組表示，雖然選課時間已過，同學仍可前來旁聽，相關資訊可參考網站。http://deds.learning.tku.edu.tw/index.php</w:t>
          <w:br/>
        </w:r>
      </w:r>
    </w:p>
  </w:body>
</w:document>
</file>