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4622a602247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建築生為台新藝術獎布展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【記者梁凱芹淡水校園報導】建築系大一學生將與台新銀行文化藝術基金會合作，為第九屆台新藝術獎台北串連藝術入圍展之15項入圍作品設計展區，將於4月17日至6月10日在台新銀行總部展出。
</w:t>
          <w:br/>
          <w:t>　學生以小組為單位，依據分配的主題，了解作品與創作者的特性後，再整合組員們的空間詮釋，創作出一個空間裝置。建築一李承翰等人為台北市立國樂團「BIS搶先聽－旋擊炫技」布置展場，表演內容以東、西方樂器的融合為特色，李承翰表示，設計構想以金屬和木頭分別代表西方及東方的不同，「期待和組員們的理念結合後，更能凸顯表演作品的特點。」</w:t>
          <w:br/>
        </w:r>
      </w:r>
    </w:p>
  </w:body>
</w:document>
</file>