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8a1a5521b40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馬總統珠寶盒獻愛心義賣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【本報訊】本週將開始之「 2011 春季北區大學校際聯合愛心勸募義賣活動」，總統夫人周美青對此活動善行義舉，十分肯定。總統馬英九致贈珠寶盒作為義賣品（圖一）、新北市市長朱立倫捐贈簽名書10本（圖二）、知名藝人黃子佼捐贈獨家設計公仔（圖三）等，希望吸引更多人共襄盛舉。（攝影／張峻銓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53056" cy="1950720"/>
              <wp:effectExtent l="0" t="0" r="0" b="0"/>
              <wp:docPr id="1" name="IMG_40d16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f426b26f-1777-4db4-8593-2403913a7f08.jpg"/>
                      <pic:cNvPicPr/>
                    </pic:nvPicPr>
                    <pic:blipFill>
                      <a:blip xmlns:r="http://schemas.openxmlformats.org/officeDocument/2006/relationships" r:embed="Rc94cd1d437ea4c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3056" cy="1950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4cd1d437ea4cb6" /></Relationships>
</file>