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a2ee3fe6eb44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何希慧演講  引發學習動機</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王育瑄淡水校園報導】上週二（22日）由學習與教學中心教師教學發展組於覺生國際會議廳舉辦的「學生學習動機引發與成效評估機制」講座，邀請東吳大學教學資源中心主任何希慧說明如何建構完善課程評估機制，以檢核學生學習成效，來強化本校競爭力，創造三贏局面，吸引本校教職員參加。他提到，建立學習評估資料庫或學生學習歷程檔案系統將有助於本校教師及輔導人員在教學策略上作調整，以增進本校教學成效。</w:t>
          <w:br/>
        </w:r>
      </w:r>
    </w:p>
  </w:body>
</w:document>
</file>