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55c53c4c3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台日書法交流 e筆神技 讚嘆聲不斷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24日日本明誠學院高等學校書法社等學生18人，蒞臨本校書法研究室交流參訪，文錙藝術中心副主任兼書法研究室主任張炳煌（左一）親自指導，不但展現傳統書法功力，也讓來訪人員試用e筆書法，現場讚嘆聲不絕於耳。（圖、文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3f2fe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45c17c28-5c71-4a93-9228-20288fc3227b.jpg"/>
                      <pic:cNvPicPr/>
                    </pic:nvPicPr>
                    <pic:blipFill>
                      <a:blip xmlns:r="http://schemas.openxmlformats.org/officeDocument/2006/relationships" r:embed="Ra1c0f01e1545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0f01e15454113" /></Relationships>
</file>