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a78310235d49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會文館 母親節住宿優惠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配合一年一度母親節，會文館推出「母親節家長月899」特惠，提供8位幸運的在校學生母親或女性親長住宿優惠，住宿時間為5月7日（週六）。報名人數如超過優惠名額，將於5月4日（週三）下午5時於會文館1樓大廳公開抽出幸運者。
</w:t>
          <w:br/>
          <w:t>   5月7日當天，單人房只要清潔費899元，其他房間則依清潔費打8折；報名日期自即日起至5月2日（週一）止。請於報名截止前持學生證及女性親長身分證影本，至行政大樓A102事務組辦理報名。</w:t>
          <w:br/>
        </w:r>
      </w:r>
    </w:p>
  </w:body>
</w:document>
</file>