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2fd251fffe42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A Jin Shao Pre-finals Extravaganza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finals of the 23rd Jin Shao Music Contest will be held on the evening of May 6 at the TKU Tamsui Campus Student Activity Center. To promote the event and help students ease their stress after a full week of mid-term exams, a ‘Pre-finals Promotion Concert’ will be held first, on the 27th of April. It will feature performances by several former Jin Shao winners, including Dong Chao-Yi, Peng Zhong-	Ming, Chou Feng-Yi, and Chan Yu-ting, among others.
</w:t>
          <w:br/>
          <w:t>
</w:t>
          <w:br/>
          <w:t>Those that are unable to attend the finals in person can listen to them live on the TKU radio station. This year’s radio broadcast will be longer than usual, featuring 5 continuous hours of live finals content, with additional commentary provided by three separate teams of TKU reporters. To catch the full live broadcast, tune into FM88.7 from 5pm on May 6.</w:t>
          <w:br/>
        </w:r>
      </w:r>
    </w:p>
  </w:body>
</w:document>
</file>