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b11a20f1948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本報2專欄　網站有特區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【本報訊】本報日前彙集歷來二版「留學傳真」及四版「姊妹校on air」專欄內容，於網站上新闢「留學傳真」及「姊妹校on air」專區。除突顯本校國際化成效之外，將分散於各期的專欄文章集結後，更方便讀者點閱。歡迎查閱，網址http://tkutimes.tku.edu.tw/。</w:t>
          <w:br/>
        </w:r>
      </w:r>
    </w:p>
  </w:body>
</w:document>
</file>