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f4ab9a3f64b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 ： 把握方向迎接光明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e筆書畫展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是一幅以e筆所繪作的圖畫，使用e筆具有半透明的特殊功能，所以濃淡層次上非常清楚，加上e筆有充分取用色彩的特色，在昏暗的海面及天空，仍然能夠將各種顏色疊合得很好。以e筆作畫的另一項特點就是光影的處理相當方便，這幅畫所運用的光影感覺，相當自然，不容易看出是數位工具的作品。 （圖文／文錙藝術中心提供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8688"/>
              <wp:effectExtent l="0" t="0" r="0" b="0"/>
              <wp:docPr id="1" name="IMG_bf8c18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6/m\d336b185-3dc4-4423-b7ad-c698cb9cfd2c.jpg"/>
                      <pic:cNvPicPr/>
                    </pic:nvPicPr>
                    <pic:blipFill>
                      <a:blip xmlns:r="http://schemas.openxmlformats.org/officeDocument/2006/relationships" r:embed="Rd9e71b90b35c49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8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e71b90b35c49e3" /></Relationships>
</file>