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f2dc73871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企管系甄選暑期企業實習生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企管系首度開辦「暑期企業實習方案」，於今日（週二）報名截止，凡是大三升大四的學生（以企管系優先），皆可報名，並於8日（週三）至10日（週五）12時至15時，在H111、H112、H113辦理甄選面試活動，通過甄選者將在7月1日至8月31日暑期期間，進入知名企業實習。詳情內容請洽系辦公室，校內分機2678。
</w:t>
          <w:br/>
          <w:t>  本次參與企業有遠雄集團、永光化學、科見美語及智邦科技等多家企業，企管系系主任洪英正表示，這是企管系首度與企業產學合作所開辦的企業實習課程，希望藉此提升學生的就業競爭力，讓學生以實習的角度，了解企業實務內容，鼓勵大家要珍惜這實習機會。</w:t>
          <w:br/>
        </w:r>
      </w:r>
    </w:p>
  </w:body>
</w:document>
</file>